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D190" w14:textId="5145F16E" w:rsidR="006C42C2" w:rsidRDefault="006C42C2">
      <w:pPr>
        <w:rPr>
          <w:rFonts w:ascii="Comic Sans MS" w:hAnsi="Comic Sans MS"/>
          <w:sz w:val="24"/>
          <w:szCs w:val="24"/>
        </w:rPr>
      </w:pPr>
      <w:r w:rsidRPr="006C42C2">
        <w:rPr>
          <w:rFonts w:ascii="Comic Sans MS" w:hAnsi="Comic Sans MS"/>
          <w:sz w:val="24"/>
          <w:szCs w:val="24"/>
        </w:rPr>
        <w:t>Alms House Report for Annual Parish Meeting Kington Langley</w:t>
      </w:r>
      <w:r>
        <w:rPr>
          <w:rFonts w:ascii="Comic Sans MS" w:hAnsi="Comic Sans MS"/>
          <w:sz w:val="24"/>
          <w:szCs w:val="24"/>
        </w:rPr>
        <w:t xml:space="preserve"> 2022</w:t>
      </w:r>
    </w:p>
    <w:p w14:paraId="034BE0DB" w14:textId="42B37D9D" w:rsidR="006C42C2" w:rsidRDefault="006C42C2" w:rsidP="006C42C2">
      <w:pPr>
        <w:jc w:val="both"/>
        <w:rPr>
          <w:rFonts w:ascii="Comic Sans MS" w:hAnsi="Comic Sans MS" w:cs="Arial"/>
          <w:color w:val="000000"/>
          <w:sz w:val="24"/>
          <w:szCs w:val="24"/>
        </w:rPr>
      </w:pPr>
      <w:r w:rsidRPr="006C42C2">
        <w:rPr>
          <w:rFonts w:ascii="Comic Sans MS" w:hAnsi="Comic Sans MS" w:cs="Arial"/>
          <w:sz w:val="24"/>
          <w:szCs w:val="24"/>
        </w:rPr>
        <w:t>In June 2021 Mrs Betty Bird resigned after 27 years as a Trustee and 50 years as a member of Kington Langley Parish Council.</w:t>
      </w:r>
      <w:r w:rsidRPr="006C42C2">
        <w:rPr>
          <w:rFonts w:ascii="Comic Sans MS" w:hAnsi="Comic Sans MS" w:cs="Arial"/>
          <w:sz w:val="24"/>
          <w:szCs w:val="24"/>
        </w:rPr>
        <w:t xml:space="preserve"> </w:t>
      </w:r>
      <w:r w:rsidRPr="006C42C2">
        <w:rPr>
          <w:rFonts w:ascii="Comic Sans MS" w:hAnsi="Comic Sans MS" w:cs="Arial"/>
          <w:sz w:val="24"/>
          <w:szCs w:val="24"/>
        </w:rPr>
        <w:t>Mrs Linda Reynolds was appointed as a Trustee in August 2021.</w:t>
      </w:r>
      <w:r w:rsidRPr="006C42C2">
        <w:rPr>
          <w:rFonts w:ascii="Comic Sans MS" w:hAnsi="Comic Sans MS" w:cs="Arial"/>
          <w:sz w:val="24"/>
          <w:szCs w:val="24"/>
        </w:rPr>
        <w:t xml:space="preserve"> Mrs Julia Roach</w:t>
      </w:r>
      <w:r>
        <w:rPr>
          <w:rFonts w:ascii="Comic Sans MS" w:hAnsi="Comic Sans MS" w:cs="Arial"/>
          <w:sz w:val="24"/>
          <w:szCs w:val="24"/>
        </w:rPr>
        <w:t>,</w:t>
      </w:r>
      <w:r w:rsidRPr="006C42C2">
        <w:rPr>
          <w:rFonts w:ascii="Comic Sans MS" w:hAnsi="Comic Sans MS" w:cs="Arial"/>
          <w:sz w:val="24"/>
          <w:szCs w:val="24"/>
        </w:rPr>
        <w:t xml:space="preserve"> the representative from </w:t>
      </w:r>
      <w:r w:rsidRPr="006C42C2">
        <w:rPr>
          <w:rFonts w:ascii="Comic Sans MS" w:hAnsi="Comic Sans MS" w:cs="Arial"/>
          <w:color w:val="000000"/>
          <w:sz w:val="24"/>
          <w:szCs w:val="24"/>
        </w:rPr>
        <w:t xml:space="preserve">Kington Langley Parochial Church Council </w:t>
      </w:r>
      <w:r>
        <w:rPr>
          <w:rFonts w:ascii="Comic Sans MS" w:hAnsi="Comic Sans MS" w:cs="Arial"/>
          <w:color w:val="000000"/>
          <w:sz w:val="24"/>
          <w:szCs w:val="24"/>
        </w:rPr>
        <w:t xml:space="preserve">is planning to move from the village and a new representative </w:t>
      </w:r>
      <w:r w:rsidR="00A564D7">
        <w:rPr>
          <w:rFonts w:ascii="Comic Sans MS" w:hAnsi="Comic Sans MS" w:cs="Arial"/>
          <w:color w:val="000000"/>
          <w:sz w:val="24"/>
          <w:szCs w:val="24"/>
        </w:rPr>
        <w:t xml:space="preserve">will be needed. </w:t>
      </w:r>
    </w:p>
    <w:p w14:paraId="02504AD8" w14:textId="5FBBA721" w:rsidR="00A564D7" w:rsidRDefault="00A564D7" w:rsidP="00467DF8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 xml:space="preserve">For those who are unfamiliar with the Alms Houses </w:t>
      </w:r>
      <w:r w:rsidR="00467DF8">
        <w:rPr>
          <w:rFonts w:ascii="Comic Sans MS" w:hAnsi="Comic Sans MS" w:cs="Arial"/>
          <w:color w:val="000000"/>
          <w:sz w:val="24"/>
          <w:szCs w:val="24"/>
        </w:rPr>
        <w:t>t</w:t>
      </w:r>
      <w:r w:rsidRPr="00A564D7">
        <w:rPr>
          <w:rFonts w:ascii="Comic Sans MS" w:hAnsi="Comic Sans MS" w:cs="Arial"/>
          <w:sz w:val="24"/>
          <w:szCs w:val="24"/>
        </w:rPr>
        <w:t xml:space="preserve">he purpose of the Charity is to provide housing for the elderly and needy. The main activity of the Charity is to maintain the nine </w:t>
      </w:r>
      <w:r w:rsidRPr="00A564D7">
        <w:rPr>
          <w:rFonts w:ascii="Comic Sans MS" w:hAnsi="Comic Sans MS" w:cs="Arial"/>
          <w:sz w:val="24"/>
          <w:szCs w:val="24"/>
        </w:rPr>
        <w:t>Alms-houses</w:t>
      </w:r>
      <w:r w:rsidRPr="00A564D7">
        <w:rPr>
          <w:rFonts w:ascii="Comic Sans MS" w:hAnsi="Comic Sans MS" w:cs="Arial"/>
          <w:sz w:val="24"/>
          <w:szCs w:val="24"/>
        </w:rPr>
        <w:t xml:space="preserve"> to a high standard.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A564D7">
        <w:rPr>
          <w:rFonts w:ascii="Comic Sans MS" w:hAnsi="Comic Sans MS" w:cs="Arial"/>
          <w:sz w:val="24"/>
          <w:szCs w:val="24"/>
        </w:rPr>
        <w:t>The Charity also offers allotments to members of the public in the village</w:t>
      </w:r>
      <w:r w:rsidR="00467DF8">
        <w:rPr>
          <w:rFonts w:ascii="Comic Sans MS" w:hAnsi="Comic Sans MS" w:cs="Arial"/>
          <w:sz w:val="24"/>
          <w:szCs w:val="24"/>
        </w:rPr>
        <w:t>s</w:t>
      </w:r>
      <w:r w:rsidRPr="00A564D7">
        <w:rPr>
          <w:rFonts w:ascii="Comic Sans MS" w:hAnsi="Comic Sans MS" w:cs="Arial"/>
          <w:sz w:val="24"/>
          <w:szCs w:val="24"/>
        </w:rPr>
        <w:t>.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A564D7">
        <w:rPr>
          <w:rFonts w:ascii="Comic Sans MS" w:hAnsi="Comic Sans MS" w:cs="Arial"/>
          <w:sz w:val="24"/>
          <w:szCs w:val="24"/>
        </w:rPr>
        <w:t xml:space="preserve">In 2021 two new </w:t>
      </w:r>
      <w:r>
        <w:rPr>
          <w:rFonts w:ascii="Comic Sans MS" w:hAnsi="Comic Sans MS" w:cs="Arial"/>
          <w:sz w:val="24"/>
          <w:szCs w:val="24"/>
        </w:rPr>
        <w:t>r</w:t>
      </w:r>
      <w:r w:rsidRPr="00A564D7">
        <w:rPr>
          <w:rFonts w:ascii="Comic Sans MS" w:hAnsi="Comic Sans MS" w:cs="Arial"/>
          <w:sz w:val="24"/>
          <w:szCs w:val="24"/>
        </w:rPr>
        <w:t xml:space="preserve">esidents were appointed to the </w:t>
      </w:r>
      <w:proofErr w:type="spellStart"/>
      <w:r w:rsidRPr="00A564D7">
        <w:rPr>
          <w:rFonts w:ascii="Comic Sans MS" w:hAnsi="Comic Sans MS" w:cs="Arial"/>
          <w:sz w:val="24"/>
          <w:szCs w:val="24"/>
        </w:rPr>
        <w:t>Lytes</w:t>
      </w:r>
      <w:proofErr w:type="spellEnd"/>
      <w:r w:rsidRPr="00A564D7">
        <w:rPr>
          <w:rFonts w:ascii="Comic Sans MS" w:hAnsi="Comic Sans MS" w:cs="Arial"/>
          <w:sz w:val="24"/>
          <w:szCs w:val="24"/>
        </w:rPr>
        <w:t xml:space="preserve"> </w:t>
      </w:r>
      <w:r w:rsidRPr="00A564D7">
        <w:rPr>
          <w:rFonts w:ascii="Comic Sans MS" w:hAnsi="Comic Sans MS" w:cs="Arial"/>
          <w:sz w:val="24"/>
          <w:szCs w:val="24"/>
        </w:rPr>
        <w:t>Alms-houses</w:t>
      </w:r>
      <w:r w:rsidRPr="00A564D7">
        <w:rPr>
          <w:rFonts w:ascii="Comic Sans MS" w:hAnsi="Comic Sans MS" w:cs="Arial"/>
          <w:sz w:val="24"/>
          <w:szCs w:val="24"/>
        </w:rPr>
        <w:t>.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="00467DF8" w:rsidRPr="00A564D7">
        <w:rPr>
          <w:rFonts w:ascii="Comic Sans MS" w:hAnsi="Comic Sans MS" w:cs="Arial"/>
          <w:sz w:val="24"/>
          <w:szCs w:val="24"/>
        </w:rPr>
        <w:t>A Quinquennial</w:t>
      </w:r>
      <w:r w:rsidRPr="00A564D7">
        <w:rPr>
          <w:rFonts w:ascii="Comic Sans MS" w:hAnsi="Comic Sans MS" w:cs="Arial"/>
          <w:sz w:val="24"/>
          <w:szCs w:val="24"/>
        </w:rPr>
        <w:t xml:space="preserve"> Survey </w:t>
      </w:r>
      <w:r>
        <w:rPr>
          <w:rFonts w:ascii="Comic Sans MS" w:hAnsi="Comic Sans MS" w:cs="Arial"/>
          <w:sz w:val="24"/>
          <w:szCs w:val="24"/>
        </w:rPr>
        <w:t xml:space="preserve">in 2018 </w:t>
      </w:r>
      <w:r w:rsidRPr="00A564D7">
        <w:rPr>
          <w:rFonts w:ascii="Comic Sans MS" w:hAnsi="Comic Sans MS" w:cs="Arial"/>
          <w:sz w:val="24"/>
          <w:szCs w:val="24"/>
        </w:rPr>
        <w:t xml:space="preserve">of all nine </w:t>
      </w:r>
      <w:r w:rsidRPr="00A564D7">
        <w:rPr>
          <w:rFonts w:ascii="Comic Sans MS" w:hAnsi="Comic Sans MS" w:cs="Arial"/>
          <w:sz w:val="24"/>
          <w:szCs w:val="24"/>
        </w:rPr>
        <w:t>Alms-houses</w:t>
      </w:r>
      <w:r w:rsidRPr="00A564D7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prioritised repairs and maintenance work.</w:t>
      </w:r>
      <w:r w:rsidR="00467DF8">
        <w:rPr>
          <w:rFonts w:ascii="Comic Sans MS" w:hAnsi="Comic Sans MS" w:cs="Arial"/>
          <w:sz w:val="24"/>
          <w:szCs w:val="24"/>
        </w:rPr>
        <w:t xml:space="preserve"> Most of th</w:t>
      </w:r>
      <w:r w:rsidRPr="00A564D7">
        <w:rPr>
          <w:rFonts w:ascii="Comic Sans MS" w:hAnsi="Comic Sans MS" w:cs="Arial"/>
          <w:sz w:val="24"/>
          <w:szCs w:val="24"/>
        </w:rPr>
        <w:t xml:space="preserve">e </w:t>
      </w:r>
      <w:r w:rsidR="00723DD9">
        <w:rPr>
          <w:rFonts w:ascii="Comic Sans MS" w:hAnsi="Comic Sans MS" w:cs="Arial"/>
          <w:sz w:val="24"/>
          <w:szCs w:val="24"/>
        </w:rPr>
        <w:t>second level</w:t>
      </w:r>
      <w:r w:rsidRPr="00A564D7">
        <w:rPr>
          <w:rFonts w:ascii="Comic Sans MS" w:hAnsi="Comic Sans MS" w:cs="Arial"/>
          <w:sz w:val="24"/>
          <w:szCs w:val="24"/>
        </w:rPr>
        <w:t xml:space="preserve"> priorities</w:t>
      </w:r>
      <w:r w:rsidR="00723DD9">
        <w:rPr>
          <w:rFonts w:ascii="Comic Sans MS" w:hAnsi="Comic Sans MS" w:cs="Arial"/>
          <w:sz w:val="24"/>
          <w:szCs w:val="24"/>
        </w:rPr>
        <w:t xml:space="preserve"> for</w:t>
      </w:r>
      <w:r w:rsidRPr="00A564D7">
        <w:rPr>
          <w:rFonts w:ascii="Comic Sans MS" w:hAnsi="Comic Sans MS" w:cs="Arial"/>
          <w:sz w:val="24"/>
          <w:szCs w:val="24"/>
        </w:rPr>
        <w:t xml:space="preserve"> the </w:t>
      </w:r>
      <w:proofErr w:type="spellStart"/>
      <w:r w:rsidRPr="00A564D7">
        <w:rPr>
          <w:rFonts w:ascii="Comic Sans MS" w:hAnsi="Comic Sans MS" w:cs="Arial"/>
          <w:sz w:val="24"/>
          <w:szCs w:val="24"/>
        </w:rPr>
        <w:t>Lyte</w:t>
      </w:r>
      <w:r w:rsidR="00723DD9">
        <w:rPr>
          <w:rFonts w:ascii="Comic Sans MS" w:hAnsi="Comic Sans MS" w:cs="Arial"/>
          <w:sz w:val="24"/>
          <w:szCs w:val="24"/>
        </w:rPr>
        <w:t>s</w:t>
      </w:r>
      <w:proofErr w:type="spellEnd"/>
      <w:r w:rsidRPr="00A564D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A564D7">
        <w:rPr>
          <w:rFonts w:ascii="Comic Sans MS" w:hAnsi="Comic Sans MS" w:cs="Arial"/>
          <w:sz w:val="24"/>
          <w:szCs w:val="24"/>
        </w:rPr>
        <w:t>Almshouses</w:t>
      </w:r>
      <w:proofErr w:type="spellEnd"/>
      <w:r w:rsidRPr="00A564D7">
        <w:rPr>
          <w:rFonts w:ascii="Comic Sans MS" w:hAnsi="Comic Sans MS" w:cs="Arial"/>
          <w:sz w:val="24"/>
          <w:szCs w:val="24"/>
        </w:rPr>
        <w:t xml:space="preserve"> were completed in 2021 and </w:t>
      </w:r>
      <w:r w:rsidR="00723DD9">
        <w:rPr>
          <w:rFonts w:ascii="Comic Sans MS" w:hAnsi="Comic Sans MS" w:cs="Arial"/>
          <w:sz w:val="24"/>
          <w:szCs w:val="24"/>
        </w:rPr>
        <w:t>work is</w:t>
      </w:r>
      <w:r w:rsidRPr="00A564D7">
        <w:rPr>
          <w:rFonts w:ascii="Comic Sans MS" w:hAnsi="Comic Sans MS" w:cs="Arial"/>
          <w:sz w:val="24"/>
          <w:szCs w:val="24"/>
        </w:rPr>
        <w:t xml:space="preserve"> continuing.</w:t>
      </w:r>
      <w:r w:rsidR="00467DF8">
        <w:rPr>
          <w:rFonts w:ascii="Comic Sans MS" w:hAnsi="Comic Sans MS" w:cs="Arial"/>
          <w:sz w:val="24"/>
          <w:szCs w:val="24"/>
        </w:rPr>
        <w:t xml:space="preserve"> </w:t>
      </w:r>
      <w:r w:rsidRPr="00A564D7">
        <w:rPr>
          <w:rFonts w:ascii="Comic Sans MS" w:hAnsi="Comic Sans MS" w:cs="Arial"/>
          <w:sz w:val="24"/>
          <w:szCs w:val="24"/>
        </w:rPr>
        <w:t xml:space="preserve">The </w:t>
      </w:r>
      <w:proofErr w:type="spellStart"/>
      <w:r w:rsidRPr="00A564D7">
        <w:rPr>
          <w:rFonts w:ascii="Comic Sans MS" w:hAnsi="Comic Sans MS" w:cs="Arial"/>
          <w:sz w:val="24"/>
          <w:szCs w:val="24"/>
        </w:rPr>
        <w:t>Lytes</w:t>
      </w:r>
      <w:proofErr w:type="spellEnd"/>
      <w:r w:rsidRPr="00A564D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A564D7">
        <w:rPr>
          <w:rFonts w:ascii="Comic Sans MS" w:hAnsi="Comic Sans MS" w:cs="Arial"/>
          <w:sz w:val="24"/>
          <w:szCs w:val="24"/>
        </w:rPr>
        <w:t>Almshouses</w:t>
      </w:r>
      <w:proofErr w:type="spellEnd"/>
      <w:r w:rsidRPr="00A564D7">
        <w:rPr>
          <w:rFonts w:ascii="Comic Sans MS" w:hAnsi="Comic Sans MS" w:cs="Arial"/>
          <w:sz w:val="24"/>
          <w:szCs w:val="24"/>
        </w:rPr>
        <w:t xml:space="preserve">, No 69 to 74, were decorated externally during 2021 and, a new kitchen was fitted at 74. </w:t>
      </w:r>
    </w:p>
    <w:p w14:paraId="44B0C7D7" w14:textId="18E01662" w:rsidR="00467DF8" w:rsidRPr="00467DF8" w:rsidRDefault="00467DF8" w:rsidP="00467DF8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</w:t>
      </w:r>
      <w:r w:rsidRPr="00467DF8">
        <w:rPr>
          <w:rFonts w:ascii="Comic Sans MS" w:hAnsi="Comic Sans MS" w:cs="Arial"/>
          <w:sz w:val="24"/>
          <w:szCs w:val="24"/>
        </w:rPr>
        <w:t>onsiderable work is required on 82/82A Kington St Michael, which could put a strain on existing funds.</w:t>
      </w:r>
      <w:r w:rsidR="00FF4B3E">
        <w:rPr>
          <w:rFonts w:ascii="Comic Sans MS" w:hAnsi="Comic Sans MS" w:cs="Arial"/>
          <w:sz w:val="24"/>
          <w:szCs w:val="24"/>
        </w:rPr>
        <w:t xml:space="preserve"> It is planned therefore to fund this through a combination of the charity’s </w:t>
      </w:r>
      <w:r w:rsidR="00160714">
        <w:rPr>
          <w:rFonts w:ascii="Comic Sans MS" w:hAnsi="Comic Sans MS" w:cs="Arial"/>
          <w:sz w:val="24"/>
          <w:szCs w:val="24"/>
        </w:rPr>
        <w:t xml:space="preserve">own </w:t>
      </w:r>
      <w:r w:rsidR="00FF4B3E">
        <w:rPr>
          <w:rFonts w:ascii="Comic Sans MS" w:hAnsi="Comic Sans MS" w:cs="Arial"/>
          <w:sz w:val="24"/>
          <w:szCs w:val="24"/>
        </w:rPr>
        <w:t xml:space="preserve">funds, and </w:t>
      </w:r>
      <w:r w:rsidR="00160714">
        <w:rPr>
          <w:rFonts w:ascii="Comic Sans MS" w:hAnsi="Comic Sans MS" w:cs="Arial"/>
          <w:sz w:val="24"/>
          <w:szCs w:val="24"/>
        </w:rPr>
        <w:t>the loan facility provided by the</w:t>
      </w:r>
      <w:r w:rsidR="00FF4B3E">
        <w:rPr>
          <w:rFonts w:ascii="Comic Sans MS" w:hAnsi="Comic Sans MS" w:cs="Arial"/>
          <w:sz w:val="24"/>
          <w:szCs w:val="24"/>
        </w:rPr>
        <w:t xml:space="preserve"> Charity Bank.</w:t>
      </w:r>
    </w:p>
    <w:p w14:paraId="52A632A7" w14:textId="77777777" w:rsidR="00467DF8" w:rsidRPr="00A564D7" w:rsidRDefault="00467DF8" w:rsidP="00467DF8">
      <w:pPr>
        <w:spacing w:after="120"/>
        <w:rPr>
          <w:rFonts w:ascii="Comic Sans MS" w:hAnsi="Comic Sans MS" w:cs="Arial"/>
          <w:sz w:val="24"/>
          <w:szCs w:val="24"/>
        </w:rPr>
      </w:pPr>
    </w:p>
    <w:p w14:paraId="7AE6BE55" w14:textId="5D53DF7D" w:rsidR="00A564D7" w:rsidRPr="006C42C2" w:rsidRDefault="00A564D7" w:rsidP="006C42C2">
      <w:pPr>
        <w:jc w:val="both"/>
        <w:rPr>
          <w:rFonts w:ascii="Comic Sans MS" w:hAnsi="Comic Sans MS"/>
          <w:sz w:val="24"/>
          <w:szCs w:val="24"/>
        </w:rPr>
      </w:pPr>
    </w:p>
    <w:sectPr w:rsidR="00A564D7" w:rsidRPr="006C4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C2"/>
    <w:rsid w:val="00160714"/>
    <w:rsid w:val="00467DF8"/>
    <w:rsid w:val="006C42C2"/>
    <w:rsid w:val="00723DD9"/>
    <w:rsid w:val="009D612A"/>
    <w:rsid w:val="00A564D7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5FB2"/>
  <w15:chartTrackingRefBased/>
  <w15:docId w15:val="{80672CB2-676E-4D55-838E-44AD7CD4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2C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Reynolds</dc:creator>
  <cp:keywords/>
  <dc:description/>
  <cp:lastModifiedBy>Linda Reynolds</cp:lastModifiedBy>
  <cp:revision>2</cp:revision>
  <dcterms:created xsi:type="dcterms:W3CDTF">2022-04-06T09:00:00Z</dcterms:created>
  <dcterms:modified xsi:type="dcterms:W3CDTF">2022-04-06T09:27:00Z</dcterms:modified>
</cp:coreProperties>
</file>